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2A" w:rsidRDefault="0011172A"/>
    <w:p w:rsidR="005410AD" w:rsidRPr="005410AD" w:rsidRDefault="005410AD" w:rsidP="00541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0AD">
        <w:rPr>
          <w:rFonts w:ascii="Times New Roman" w:hAnsi="Times New Roman" w:cs="Times New Roman"/>
          <w:b/>
          <w:sz w:val="28"/>
          <w:szCs w:val="28"/>
        </w:rPr>
        <w:t>Отчет по риску</w:t>
      </w:r>
      <w:proofErr w:type="gramStart"/>
      <w:r w:rsidRPr="005410A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410AD">
        <w:rPr>
          <w:rFonts w:ascii="Times New Roman" w:hAnsi="Times New Roman" w:cs="Times New Roman"/>
          <w:b/>
          <w:sz w:val="28"/>
          <w:szCs w:val="28"/>
        </w:rPr>
        <w:t xml:space="preserve">  Дефицит </w:t>
      </w:r>
      <w:proofErr w:type="spellStart"/>
      <w:r w:rsidRPr="005410AD">
        <w:rPr>
          <w:rFonts w:ascii="Times New Roman" w:hAnsi="Times New Roman" w:cs="Times New Roman"/>
          <w:b/>
          <w:sz w:val="28"/>
          <w:szCs w:val="28"/>
        </w:rPr>
        <w:t>педкадров</w:t>
      </w:r>
      <w:proofErr w:type="spellEnd"/>
      <w:r w:rsidRPr="005410AD">
        <w:rPr>
          <w:rFonts w:ascii="Times New Roman" w:hAnsi="Times New Roman" w:cs="Times New Roman"/>
          <w:b/>
          <w:sz w:val="28"/>
          <w:szCs w:val="28"/>
        </w:rPr>
        <w:t>»</w:t>
      </w:r>
    </w:p>
    <w:p w:rsidR="005410AD" w:rsidRPr="005410AD" w:rsidRDefault="005410AD" w:rsidP="005410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9"/>
          <w:szCs w:val="29"/>
        </w:rPr>
      </w:pPr>
      <w:proofErr w:type="gramStart"/>
      <w:r w:rsidRPr="005410AD">
        <w:rPr>
          <w:rStyle w:val="a4"/>
          <w:color w:val="555555"/>
          <w:sz w:val="29"/>
          <w:szCs w:val="29"/>
          <w:bdr w:val="none" w:sz="0" w:space="0" w:color="auto" w:frame="1"/>
        </w:rPr>
        <w:t>Я</w:t>
      </w:r>
      <w:r w:rsidRPr="005410AD">
        <w:rPr>
          <w:color w:val="555555"/>
          <w:sz w:val="29"/>
          <w:szCs w:val="29"/>
        </w:rPr>
        <w:t>-</w:t>
      </w:r>
      <w:proofErr w:type="gramEnd"/>
      <w:r w:rsidRPr="005410AD">
        <w:rPr>
          <w:color w:val="555555"/>
          <w:sz w:val="29"/>
          <w:szCs w:val="29"/>
        </w:rPr>
        <w:t> </w:t>
      </w:r>
      <w:r w:rsidRPr="005410AD">
        <w:rPr>
          <w:rStyle w:val="a4"/>
          <w:color w:val="555555"/>
          <w:sz w:val="29"/>
          <w:szCs w:val="29"/>
          <w:bdr w:val="none" w:sz="0" w:space="0" w:color="auto" w:frame="1"/>
        </w:rPr>
        <w:t>учитель</w:t>
      </w:r>
      <w:r w:rsidRPr="005410AD">
        <w:rPr>
          <w:color w:val="555555"/>
          <w:sz w:val="29"/>
          <w:szCs w:val="29"/>
        </w:rPr>
        <w:t xml:space="preserve">". 25 апреля 2022 г. в рамках реализации проекта «Подготовка кадров для системы образования» Центр </w:t>
      </w:r>
      <w:proofErr w:type="spellStart"/>
      <w:r w:rsidRPr="005410AD">
        <w:rPr>
          <w:color w:val="555555"/>
          <w:sz w:val="29"/>
          <w:szCs w:val="29"/>
        </w:rPr>
        <w:t>довузовского</w:t>
      </w:r>
      <w:proofErr w:type="spellEnd"/>
      <w:r w:rsidRPr="005410AD">
        <w:rPr>
          <w:color w:val="555555"/>
          <w:sz w:val="29"/>
          <w:szCs w:val="29"/>
        </w:rPr>
        <w:t xml:space="preserve"> образования совместно с отделом  воспитательной и социальной работы СОГПИ организовали и провели финальную часть регионального конкурса «</w:t>
      </w:r>
      <w:hyperlink r:id="rId4" w:tooltip="Я - учитель" w:history="1">
        <w:r w:rsidRPr="005410AD">
          <w:rPr>
            <w:rStyle w:val="a5"/>
            <w:color w:val="555555"/>
            <w:sz w:val="29"/>
            <w:szCs w:val="29"/>
            <w:u w:val="none"/>
            <w:bdr w:val="none" w:sz="0" w:space="0" w:color="auto" w:frame="1"/>
          </w:rPr>
          <w:t>Я - учитель</w:t>
        </w:r>
      </w:hyperlink>
      <w:r w:rsidRPr="005410AD">
        <w:rPr>
          <w:color w:val="555555"/>
          <w:sz w:val="29"/>
          <w:szCs w:val="29"/>
        </w:rPr>
        <w:t>» среди 36 базовых школ РСО-Алания. Целью мероприятия было выявление, анализ и трансляция лучших практик учащихся педагогических классов, повышение мотивации в области профессионального самоопределения обучающихся в рамках реализации проекта «</w:t>
      </w:r>
      <w:r w:rsidRPr="005410AD">
        <w:rPr>
          <w:rStyle w:val="a4"/>
          <w:color w:val="555555"/>
          <w:sz w:val="29"/>
          <w:szCs w:val="29"/>
          <w:bdr w:val="none" w:sz="0" w:space="0" w:color="auto" w:frame="1"/>
        </w:rPr>
        <w:t>Подготовка кадров для системы образования</w:t>
      </w:r>
      <w:r w:rsidRPr="005410AD">
        <w:rPr>
          <w:color w:val="555555"/>
          <w:sz w:val="29"/>
          <w:szCs w:val="29"/>
        </w:rPr>
        <w:t>» в 2022 г.</w:t>
      </w:r>
      <w:r w:rsidRPr="005410AD">
        <w:rPr>
          <w:color w:val="555555"/>
          <w:sz w:val="29"/>
          <w:szCs w:val="29"/>
        </w:rPr>
        <w:br/>
        <w:t xml:space="preserve">В отборочном этапе конкурса приняли участие 22 учащихся из 17 школ республики. На основе решения экспертной комиссии до участия в финале было допущено 12 человек. Среди них был и обучающийся 8 класса нашей  школы </w:t>
      </w:r>
      <w:proofErr w:type="spellStart"/>
      <w:r w:rsidRPr="005410AD">
        <w:rPr>
          <w:color w:val="555555"/>
          <w:sz w:val="29"/>
          <w:szCs w:val="29"/>
        </w:rPr>
        <w:t>Котаев</w:t>
      </w:r>
      <w:proofErr w:type="spellEnd"/>
      <w:r w:rsidRPr="005410AD">
        <w:rPr>
          <w:color w:val="555555"/>
          <w:sz w:val="29"/>
          <w:szCs w:val="29"/>
        </w:rPr>
        <w:t xml:space="preserve"> Давид. Он оказался самым младшим в этом конкурсе. Он</w:t>
      </w:r>
      <w:proofErr w:type="gramStart"/>
      <w:r w:rsidRPr="005410AD">
        <w:rPr>
          <w:color w:val="555555"/>
          <w:sz w:val="29"/>
          <w:szCs w:val="29"/>
        </w:rPr>
        <w:t xml:space="preserve"> ,</w:t>
      </w:r>
      <w:proofErr w:type="gramEnd"/>
      <w:r w:rsidRPr="005410AD">
        <w:rPr>
          <w:color w:val="555555"/>
          <w:sz w:val="29"/>
          <w:szCs w:val="29"/>
        </w:rPr>
        <w:t xml:space="preserve">хоть  и не занял призовое место, достойно представил  педагогический класс нашей  школы  на конкурсе. Конкурсные задания финала включали </w:t>
      </w:r>
      <w:proofErr w:type="spellStart"/>
      <w:r w:rsidRPr="005410AD">
        <w:rPr>
          <w:color w:val="555555"/>
          <w:sz w:val="29"/>
          <w:szCs w:val="29"/>
        </w:rPr>
        <w:t>самопрезентацию</w:t>
      </w:r>
      <w:proofErr w:type="spellEnd"/>
      <w:r w:rsidRPr="005410AD">
        <w:rPr>
          <w:color w:val="555555"/>
          <w:sz w:val="29"/>
          <w:szCs w:val="29"/>
        </w:rPr>
        <w:t xml:space="preserve"> будущего педагога и его первые шаги в области педагогической деятельности, публичное выступление на патриотическую тему «</w:t>
      </w:r>
      <w:hyperlink r:id="rId5" w:tooltip="Скажи, чтобы я тебя услышал" w:history="1">
        <w:r w:rsidRPr="005410AD">
          <w:rPr>
            <w:rStyle w:val="a5"/>
            <w:color w:val="555555"/>
            <w:sz w:val="29"/>
            <w:szCs w:val="29"/>
            <w:u w:val="none"/>
            <w:bdr w:val="none" w:sz="0" w:space="0" w:color="auto" w:frame="1"/>
          </w:rPr>
          <w:t>Скажи, чтобы я тебя услышал</w:t>
        </w:r>
      </w:hyperlink>
      <w:r w:rsidRPr="005410AD">
        <w:rPr>
          <w:color w:val="555555"/>
          <w:sz w:val="29"/>
          <w:szCs w:val="29"/>
        </w:rPr>
        <w:t>», а также решение педагогических кейсов.</w:t>
      </w:r>
    </w:p>
    <w:p w:rsidR="005410AD" w:rsidRDefault="005410AD">
      <w:r>
        <w:rPr>
          <w:noProof/>
          <w:lang w:eastAsia="ru-RU"/>
        </w:rPr>
        <w:drawing>
          <wp:inline distT="0" distB="0" distL="0" distR="0">
            <wp:extent cx="2171700" cy="2609850"/>
            <wp:effectExtent l="19050" t="0" r="0" b="0"/>
            <wp:docPr id="1" name="Рисунок 1" descr="http://n-saniba.osedu2.ru/portals/64/IMG-202204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-saniba.osedu2.ru/portals/64/IMG-20220425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3175" cy="2609850"/>
            <wp:effectExtent l="19050" t="0" r="9525" b="0"/>
            <wp:docPr id="4" name="Рисунок 4" descr="http://n-saniba.osedu2.ru/portals/64/IMG-202204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-saniba.osedu2.ru/portals/64/IMG-20220425-WA0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0AD" w:rsidSect="0011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10AD"/>
    <w:rsid w:val="0011172A"/>
    <w:rsid w:val="0054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0AD"/>
    <w:rPr>
      <w:b/>
      <w:bCs/>
    </w:rPr>
  </w:style>
  <w:style w:type="character" w:styleId="a5">
    <w:name w:val="Hyperlink"/>
    <w:basedOn w:val="a0"/>
    <w:uiPriority w:val="99"/>
    <w:semiHidden/>
    <w:unhideWhenUsed/>
    <w:rsid w:val="005410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ladikavkaz.bezformata.com/word/skazhi-chtobi-tebya-uslishali/11868682/" TargetMode="External"/><Relationship Id="rId4" Type="http://schemas.openxmlformats.org/officeDocument/2006/relationships/hyperlink" Target="https://vladikavkaz.bezformata.com/word/uchitel/34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Admin-31</dc:creator>
  <cp:lastModifiedBy>Admin-31</cp:lastModifiedBy>
  <cp:revision>1</cp:revision>
  <dcterms:created xsi:type="dcterms:W3CDTF">2022-11-01T07:47:00Z</dcterms:created>
  <dcterms:modified xsi:type="dcterms:W3CDTF">2022-11-01T07:52:00Z</dcterms:modified>
</cp:coreProperties>
</file>