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C6" w:rsidRPr="00CB5D33" w:rsidRDefault="00CE62C6" w:rsidP="007D6E9C">
      <w:pPr>
        <w:tabs>
          <w:tab w:val="left" w:pos="9855"/>
        </w:tabs>
        <w:ind w:right="140"/>
        <w:rPr>
          <w:rFonts w:ascii="Times New Roman" w:hAnsi="Times New Roman" w:cs="Times New Roman"/>
          <w:sz w:val="24"/>
          <w:szCs w:val="24"/>
        </w:rPr>
      </w:pPr>
    </w:p>
    <w:p w:rsidR="00CE62C6" w:rsidRDefault="00CE62C6" w:rsidP="00CE6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9372" cy="9429750"/>
            <wp:effectExtent l="19050" t="0" r="3928" b="0"/>
            <wp:docPr id="5" name="Рисунок 4" descr="C:\Users\user\Desktop\положение  о Точке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ложение  о Точке рост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280" cy="943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67" w:rsidRPr="00CE62C6" w:rsidRDefault="001C5367" w:rsidP="00CE62C6">
      <w:pPr>
        <w:rPr>
          <w:rFonts w:ascii="Times New Roman" w:hAnsi="Times New Roman" w:cs="Times New Roman"/>
          <w:sz w:val="24"/>
          <w:szCs w:val="24"/>
        </w:rPr>
        <w:sectPr w:rsidR="001C5367" w:rsidRPr="00CE62C6" w:rsidSect="00CB5D33">
          <w:type w:val="continuous"/>
          <w:pgSz w:w="11906" w:h="16838"/>
          <w:pgMar w:top="142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C5367" w:rsidRPr="00CB5D33" w:rsidRDefault="001C536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6"/>
          <w:szCs w:val="26"/>
        </w:r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различных мероприятий в Центре и подготовку к участию обучающихся Центра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мероприятиях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муниципального, областного, республиканского и всероссийского уровня;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2.2.9. создание и развитие общественного движения школьников на базе Центре,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направленного на популяризацию различных направлений дополнительного образования,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проектную, исследовательскую деятельность.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2.2.10. развитие шахматного образования;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2.2.11. обеспечение реализации мер по непрерывному развитию педагогических и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управленческих кадров, включая повышение квалификации и профессиональной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C5367" w:rsidRPr="00CB5D33" w:rsidRDefault="002414DF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</w:t>
      </w:r>
      <w:r w:rsidR="00CB5D33">
        <w:rPr>
          <w:rFonts w:ascii="Times New Roman" w:hAnsi="Times New Roman" w:cs="Times New Roman"/>
          <w:color w:val="000000"/>
          <w:sz w:val="26"/>
          <w:szCs w:val="26"/>
        </w:rPr>
        <w:t>переподготовки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sz w:val="26"/>
          <w:szCs w:val="26"/>
        </w:rPr>
        <w:br w:type="column"/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сотрудников и педагогов Центра, реализующих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основные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590" w:space="10"/>
            <w:col w:w="830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дополнительные общеобразовательные программы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цифрового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>, естественнонаучного,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технического, гуманитарного и </w:t>
      </w:r>
      <w:proofErr w:type="spell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социокультурного</w:t>
      </w:r>
      <w:proofErr w:type="spell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профилей.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2.3. Выполняя эти задачи, Центр является структурным подразделением</w:t>
      </w:r>
      <w:r w:rsidR="002414DF"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МБОУ «СОШ им.Т.К.Агузарова с</w:t>
      </w:r>
      <w:proofErr w:type="gramStart"/>
      <w:r w:rsidR="002414DF" w:rsidRPr="00CB5D33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2414DF" w:rsidRPr="00CB5D33">
        <w:rPr>
          <w:rFonts w:ascii="Times New Roman" w:hAnsi="Times New Roman" w:cs="Times New Roman"/>
          <w:color w:val="000000"/>
          <w:sz w:val="26"/>
          <w:szCs w:val="26"/>
        </w:rPr>
        <w:t>ижняя Саниба»</w:t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t>и входит в состав региональной сети Центров образования цифрового и</w:t>
      </w:r>
      <w:r w:rsidR="002414DF"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t>гуманитарного профилей «Точка роста» и функционирует как: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4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sz w:val="26"/>
          <w:szCs w:val="26"/>
        </w:rPr>
        <w:br w:type="column"/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образовательный  центр,  реализующий 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основные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 и  дополнительные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770" w:space="10"/>
            <w:col w:w="912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общеобразовательные программы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цифрового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>, естественнонаучного, технического,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гуманитарного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социокультурного</w:t>
      </w:r>
      <w:proofErr w:type="spell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профилей, привлекает детей, обучающихся и их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родителей (законных представителей) к соответствующей деятельности в рамках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реализации этих программ.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4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sz w:val="26"/>
          <w:szCs w:val="26"/>
        </w:rPr>
        <w:br w:type="column"/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выполняет   функцию   общественного   пространства   для   развития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50" w:space="10"/>
            <w:col w:w="904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общекультурных компетенций, цифрового и шахматного образования,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проектной</w:t>
      </w:r>
      <w:proofErr w:type="gramEnd"/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деятельности,   творческой   самореализации   детей,   педагогов,   родительской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общественности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2.4. Центр взаимодействует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21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- различными образовательными организациями в форме сетевого взаимодействия;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21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- использует дистанционные формы реализации образовательных программ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45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Порядок управления Центром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3.1. Создание и ликвидация Центра, как структурного подразделения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образовательной</w:t>
      </w:r>
      <w:proofErr w:type="gramEnd"/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организации, относится к компетенции Директора Учреждения.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sz w:val="26"/>
          <w:szCs w:val="26"/>
        </w:rPr>
        <w:br w:type="column"/>
      </w:r>
      <w:r w:rsidRPr="00CB5D33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Директор Учреждения назначает локальным актом руководителя Центра.</w:t>
      </w:r>
    </w:p>
    <w:p w:rsidR="001C5367" w:rsidRPr="00CB5D33" w:rsidRDefault="001C5367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  <w:sectPr w:rsidR="001C5367" w:rsidRPr="00CB5D33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290" w:space="10"/>
            <w:col w:w="9600"/>
          </w:cols>
          <w:noEndnote/>
        </w:sectPr>
      </w:pPr>
    </w:p>
    <w:p w:rsid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</w:p>
    <w:p w:rsid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Руководителем Центра может быть назначен один из заместителей директора Учреждения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в рамках исполняемых им должностных обязанностей, либо по совместительству.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Руководителем Центра также может быть назначен педагог образовательной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организации в соответствии со штатным расписанием, либо по совместительству.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29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Размер ставки и оплаты руководителя Центра определяется Директором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9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Учреждения в соответствии и в пределах фонда оплаты труда.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3.3. Руководитель Центра обязан: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3.3.1. осуществлять оперативное руководство Центром;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3.3.2. согласовывать программы развития, планы работ, отчеты и сметы расходов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Центра с Директором Учреждения;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3.3.3. представлять интересы Центра по доверенности в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государственных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органах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региона, организациях для реализации целей и задач Центра;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3.3.4. отчитываться перед Директором Учреждения о результатах работы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Центра;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3.3.5. выполнять иные обязанности, предусмотренные законодательством, уставом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Учреждения, должностной инструкцией и настоящим Положением.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3.4. Руководитель Центра вправе: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3.4.1. осуществлять подбор и расстановку кадров Центра, прием на работу которых</w:t>
      </w:r>
    </w:p>
    <w:p w:rsidR="001C5367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осуществляется приказом Директора Учреждения;</w:t>
      </w:r>
    </w:p>
    <w:p w:rsidR="00CB5D33" w:rsidRPr="00CB5D33" w:rsidRDefault="00A60BD6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3.4.2. по согласованию с Директором Учреждения организовывать </w:t>
      </w:r>
      <w:proofErr w:type="spellStart"/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учебно</w:t>
      </w:r>
      <w:proofErr w:type="spellEnd"/>
      <w:r w:rsidRPr="00CB5D3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B5D3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B5D33" w:rsidRPr="00CB5D33">
        <w:rPr>
          <w:rFonts w:ascii="Times New Roman" w:hAnsi="Times New Roman" w:cs="Times New Roman"/>
          <w:color w:val="000000"/>
          <w:sz w:val="26"/>
          <w:szCs w:val="26"/>
        </w:rPr>
        <w:t>воспитательный</w:t>
      </w:r>
      <w:proofErr w:type="gramEnd"/>
      <w:r w:rsidR="00CB5D33"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процесс в Центре в соответствии с целями и задачами Центра и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его реализацией;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3.4.3. осуществлять подготовку обучающихся к участию в конкурсах, олимпиадах,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B5D33">
        <w:rPr>
          <w:rFonts w:ascii="Times New Roman" w:hAnsi="Times New Roman" w:cs="Times New Roman"/>
          <w:color w:val="000000"/>
          <w:sz w:val="26"/>
          <w:szCs w:val="26"/>
        </w:rPr>
        <w:t>конференциях</w:t>
      </w:r>
      <w:proofErr w:type="gramEnd"/>
      <w:r w:rsidRPr="00CB5D33">
        <w:rPr>
          <w:rFonts w:ascii="Times New Roman" w:hAnsi="Times New Roman" w:cs="Times New Roman"/>
          <w:color w:val="000000"/>
          <w:sz w:val="26"/>
          <w:szCs w:val="26"/>
        </w:rPr>
        <w:t xml:space="preserve"> и иных мероприятиях по профилю направлений деятельности Центра;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3.4.4. по согласованию с Директором Учреждения осуществляет организацию и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проведение мероприятий по профилю направлений деятельности Центра;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3.4.5. осуществлять иные права, относящиеся к деятельности Центра и не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противоречащие целям и видам деятельности образовательной организации, а также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законодательству Российской Федерации.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Принято решением педагогического совета школы</w:t>
      </w:r>
    </w:p>
    <w:p w:rsidR="00CB5D33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1702"/>
        <w:rPr>
          <w:rFonts w:ascii="Times New Roman" w:hAnsi="Times New Roman" w:cs="Times New Roman"/>
          <w:color w:val="000000"/>
          <w:sz w:val="26"/>
          <w:szCs w:val="26"/>
        </w:rPr>
      </w:pPr>
      <w:r w:rsidRPr="00CB5D33">
        <w:rPr>
          <w:rFonts w:ascii="Times New Roman" w:hAnsi="Times New Roman" w:cs="Times New Roman"/>
          <w:color w:val="000000"/>
          <w:sz w:val="26"/>
          <w:szCs w:val="26"/>
        </w:rPr>
        <w:t>Протокол от 31.08.2020г. № 1</w:t>
      </w:r>
    </w:p>
    <w:p w:rsid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5367" w:rsidRPr="00CB5D33" w:rsidRDefault="00CB5D33" w:rsidP="00CB5D33">
      <w:pPr>
        <w:widowControl w:val="0"/>
        <w:autoSpaceDE w:val="0"/>
        <w:autoSpaceDN w:val="0"/>
        <w:adjustRightInd w:val="0"/>
        <w:spacing w:after="0"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</w:p>
    <w:sectPr w:rsidR="001C5367" w:rsidRPr="00CB5D33" w:rsidSect="001C5367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C6" w:rsidRDefault="00CE62C6" w:rsidP="00CE62C6">
      <w:pPr>
        <w:spacing w:after="0" w:line="240" w:lineRule="auto"/>
      </w:pPr>
      <w:r>
        <w:separator/>
      </w:r>
    </w:p>
  </w:endnote>
  <w:endnote w:type="continuationSeparator" w:id="1">
    <w:p w:rsidR="00CE62C6" w:rsidRDefault="00CE62C6" w:rsidP="00CE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C6" w:rsidRDefault="00CE62C6" w:rsidP="00CE62C6">
      <w:pPr>
        <w:spacing w:after="0" w:line="240" w:lineRule="auto"/>
      </w:pPr>
      <w:r>
        <w:separator/>
      </w:r>
    </w:p>
  </w:footnote>
  <w:footnote w:type="continuationSeparator" w:id="1">
    <w:p w:rsidR="00CE62C6" w:rsidRDefault="00CE62C6" w:rsidP="00CE6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BD6"/>
    <w:rsid w:val="00172FC7"/>
    <w:rsid w:val="001C5367"/>
    <w:rsid w:val="002414DF"/>
    <w:rsid w:val="00595682"/>
    <w:rsid w:val="007D6E9C"/>
    <w:rsid w:val="00A60BD6"/>
    <w:rsid w:val="00CB5D33"/>
    <w:rsid w:val="00C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4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6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62C6"/>
  </w:style>
  <w:style w:type="paragraph" w:styleId="a8">
    <w:name w:val="footer"/>
    <w:basedOn w:val="a"/>
    <w:link w:val="a9"/>
    <w:uiPriority w:val="99"/>
    <w:semiHidden/>
    <w:unhideWhenUsed/>
    <w:rsid w:val="00CE6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6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430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Admin-31</dc:creator>
  <cp:lastModifiedBy>user</cp:lastModifiedBy>
  <cp:revision>3</cp:revision>
  <dcterms:created xsi:type="dcterms:W3CDTF">2020-11-10T10:58:00Z</dcterms:created>
  <dcterms:modified xsi:type="dcterms:W3CDTF">2020-11-10T18:43:00Z</dcterms:modified>
</cp:coreProperties>
</file>