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36" w:rsidRDefault="00B76B36" w:rsidP="001060E7">
      <w:pPr>
        <w:jc w:val="right"/>
      </w:pPr>
      <w:r>
        <w:t>Приложение 24</w:t>
      </w:r>
    </w:p>
    <w:p w:rsidR="00B76B36" w:rsidRPr="005E0679" w:rsidRDefault="00B76B36" w:rsidP="00ED4769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E0679">
        <w:rPr>
          <w:rFonts w:ascii="Times New Roman" w:hAnsi="Times New Roman"/>
          <w:b/>
          <w:sz w:val="20"/>
          <w:szCs w:val="20"/>
        </w:rPr>
        <w:t>ЭКСПЕРТНОЕ ЗАКЛЮЧЕНИЕ</w:t>
      </w:r>
      <w:r>
        <w:rPr>
          <w:rFonts w:ascii="Times New Roman" w:hAnsi="Times New Roman"/>
          <w:b/>
          <w:sz w:val="20"/>
          <w:szCs w:val="20"/>
        </w:rPr>
        <w:t>*</w:t>
      </w:r>
    </w:p>
    <w:p w:rsidR="00B76B36" w:rsidRDefault="00B76B36" w:rsidP="00ED476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E0679">
        <w:rPr>
          <w:rFonts w:ascii="Times New Roman" w:hAnsi="Times New Roman"/>
          <w:sz w:val="20"/>
          <w:szCs w:val="20"/>
        </w:rPr>
        <w:t xml:space="preserve">о результатах профессиональной  деятельности педагогического работника, претендующего </w:t>
      </w:r>
    </w:p>
    <w:p w:rsidR="00B76B36" w:rsidRDefault="00B76B36" w:rsidP="00ED476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E0679">
        <w:rPr>
          <w:rFonts w:ascii="Times New Roman" w:hAnsi="Times New Roman"/>
          <w:sz w:val="20"/>
          <w:szCs w:val="20"/>
        </w:rPr>
        <w:t xml:space="preserve">на </w:t>
      </w:r>
      <w:r w:rsidRPr="009B7C90">
        <w:rPr>
          <w:rFonts w:ascii="Times New Roman" w:hAnsi="Times New Roman"/>
          <w:b/>
          <w:sz w:val="20"/>
          <w:szCs w:val="20"/>
        </w:rPr>
        <w:t>ПЕРВУЮ</w:t>
      </w:r>
      <w:r w:rsidRPr="005E0679">
        <w:rPr>
          <w:rFonts w:ascii="Times New Roman" w:hAnsi="Times New Roman"/>
          <w:sz w:val="20"/>
          <w:szCs w:val="20"/>
        </w:rPr>
        <w:t xml:space="preserve">  квалификационную категорию</w:t>
      </w:r>
    </w:p>
    <w:p w:rsidR="00B76B36" w:rsidRDefault="00B76B36" w:rsidP="000E533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>(у</w:t>
      </w:r>
      <w:r w:rsidRPr="005E0679">
        <w:rPr>
          <w:rFonts w:ascii="Times New Roman" w:hAnsi="Times New Roman"/>
          <w:sz w:val="20"/>
          <w:szCs w:val="20"/>
          <w:lang w:eastAsia="ru-RU"/>
        </w:rPr>
        <w:t>чителя, преподавателя, мастера производственного обучения, методиста</w:t>
      </w:r>
      <w:r>
        <w:rPr>
          <w:rFonts w:ascii="Times New Roman" w:hAnsi="Times New Roman"/>
          <w:sz w:val="20"/>
          <w:szCs w:val="20"/>
          <w:lang w:eastAsia="ru-RU"/>
        </w:rPr>
        <w:t xml:space="preserve"> (включая старшего)</w:t>
      </w:r>
      <w:r w:rsidRPr="005E0679">
        <w:rPr>
          <w:rFonts w:ascii="Times New Roman" w:hAnsi="Times New Roman"/>
          <w:sz w:val="20"/>
          <w:szCs w:val="20"/>
          <w:lang w:eastAsia="ru-RU"/>
        </w:rPr>
        <w:t>, воспитателя (</w:t>
      </w:r>
      <w:r>
        <w:rPr>
          <w:rFonts w:ascii="Times New Roman" w:hAnsi="Times New Roman"/>
          <w:sz w:val="20"/>
          <w:szCs w:val="20"/>
          <w:lang w:eastAsia="ru-RU"/>
        </w:rPr>
        <w:t xml:space="preserve">включая старшего, </w:t>
      </w:r>
      <w:r w:rsidRPr="005E0679">
        <w:rPr>
          <w:rFonts w:ascii="Times New Roman" w:hAnsi="Times New Roman"/>
          <w:sz w:val="20"/>
          <w:szCs w:val="20"/>
          <w:lang w:eastAsia="ru-RU"/>
        </w:rPr>
        <w:t>кроме дошкольн</w:t>
      </w:r>
      <w:r>
        <w:rPr>
          <w:rFonts w:ascii="Times New Roman" w:hAnsi="Times New Roman"/>
          <w:sz w:val="20"/>
          <w:szCs w:val="20"/>
          <w:lang w:eastAsia="ru-RU"/>
        </w:rPr>
        <w:t>ого  образовательного учреждения</w:t>
      </w:r>
      <w:r w:rsidRPr="005E0679">
        <w:rPr>
          <w:rFonts w:ascii="Times New Roman" w:hAnsi="Times New Roman"/>
          <w:sz w:val="20"/>
          <w:szCs w:val="20"/>
          <w:lang w:eastAsia="ru-RU"/>
        </w:rPr>
        <w:t>, учреждения дополнительного образования), преподавателя</w:t>
      </w:r>
      <w:r>
        <w:rPr>
          <w:rFonts w:ascii="Times New Roman" w:hAnsi="Times New Roman"/>
          <w:sz w:val="20"/>
          <w:szCs w:val="20"/>
          <w:lang w:eastAsia="ru-RU"/>
        </w:rPr>
        <w:t>-</w:t>
      </w:r>
      <w:r w:rsidRPr="005E0679">
        <w:rPr>
          <w:rFonts w:ascii="Times New Roman" w:hAnsi="Times New Roman"/>
          <w:sz w:val="20"/>
          <w:szCs w:val="20"/>
          <w:lang w:eastAsia="ru-RU"/>
        </w:rPr>
        <w:t>организатора ОБЖ, педагога – организатора (кроме учреждения дополнительного образования детей), старшего вожатого, руководителя физического воспитания</w:t>
      </w:r>
      <w:r>
        <w:rPr>
          <w:rFonts w:ascii="Times New Roman" w:hAnsi="Times New Roman"/>
          <w:sz w:val="20"/>
          <w:szCs w:val="20"/>
          <w:lang w:eastAsia="ru-RU"/>
        </w:rPr>
        <w:t xml:space="preserve"> и инструктора по физической культуре</w:t>
      </w:r>
      <w:r w:rsidRPr="005E0679">
        <w:rPr>
          <w:rFonts w:ascii="Times New Roman" w:hAnsi="Times New Roman"/>
          <w:sz w:val="20"/>
          <w:szCs w:val="20"/>
          <w:lang w:eastAsia="ru-RU"/>
        </w:rPr>
        <w:t xml:space="preserve"> (кроме дошкольного образовательного учреждения), </w:t>
      </w:r>
      <w:proofErr w:type="spellStart"/>
      <w:r w:rsidRPr="005E0679">
        <w:rPr>
          <w:rFonts w:ascii="Times New Roman" w:hAnsi="Times New Roman"/>
          <w:sz w:val="20"/>
          <w:szCs w:val="20"/>
          <w:lang w:eastAsia="ru-RU"/>
        </w:rPr>
        <w:t>тьютора</w:t>
      </w:r>
      <w:proofErr w:type="spellEnd"/>
      <w:r w:rsidRPr="005E0679">
        <w:rPr>
          <w:rFonts w:ascii="Times New Roman" w:hAnsi="Times New Roman"/>
          <w:sz w:val="20"/>
          <w:szCs w:val="20"/>
          <w:lang w:eastAsia="ru-RU"/>
        </w:rPr>
        <w:t xml:space="preserve"> (кроме учреждения дополнительного профессионального образования</w:t>
      </w:r>
      <w:r>
        <w:rPr>
          <w:rFonts w:ascii="Times New Roman" w:hAnsi="Times New Roman"/>
          <w:sz w:val="20"/>
          <w:szCs w:val="20"/>
          <w:lang w:eastAsia="ru-RU"/>
        </w:rPr>
        <w:t>)</w:t>
      </w:r>
      <w:proofErr w:type="gramEnd"/>
    </w:p>
    <w:p w:rsidR="00B76B36" w:rsidRPr="005E0679" w:rsidRDefault="00B76B36" w:rsidP="00ED476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46"/>
        <w:tblW w:w="0" w:type="auto"/>
        <w:tblLook w:val="00A0" w:firstRow="1" w:lastRow="0" w:firstColumn="1" w:lastColumn="0" w:noHBand="0" w:noVBand="0"/>
      </w:tblPr>
      <w:tblGrid>
        <w:gridCol w:w="9571"/>
      </w:tblGrid>
      <w:tr w:rsidR="00B76B36" w:rsidRPr="001E599F" w:rsidTr="001E599F">
        <w:tc>
          <w:tcPr>
            <w:tcW w:w="9571" w:type="dxa"/>
          </w:tcPr>
          <w:p w:rsidR="00B76B36" w:rsidRPr="001E599F" w:rsidRDefault="00B76B36" w:rsidP="001E599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</w:t>
            </w:r>
          </w:p>
          <w:p w:rsidR="00B76B36" w:rsidRPr="001E599F" w:rsidRDefault="00B76B36" w:rsidP="001E5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(Ф.И.О. аттестуемого)</w:t>
            </w:r>
          </w:p>
          <w:p w:rsidR="00B76B36" w:rsidRPr="001E599F" w:rsidRDefault="00B76B36" w:rsidP="001E5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B76B36" w:rsidRPr="001E599F" w:rsidRDefault="00B76B36" w:rsidP="001E5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(место работы)</w:t>
            </w:r>
          </w:p>
          <w:p w:rsidR="00B76B36" w:rsidRPr="001E599F" w:rsidRDefault="00B76B36" w:rsidP="001E5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B76B36" w:rsidRPr="001E599F" w:rsidRDefault="00B76B36" w:rsidP="001E5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6B36" w:rsidRPr="001E599F" w:rsidRDefault="00B76B36" w:rsidP="001E59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B76B36" w:rsidRPr="001E599F" w:rsidRDefault="00B76B36" w:rsidP="001E599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</w:tbl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968"/>
        <w:gridCol w:w="827"/>
        <w:gridCol w:w="827"/>
        <w:gridCol w:w="827"/>
        <w:gridCol w:w="804"/>
        <w:gridCol w:w="23"/>
        <w:gridCol w:w="827"/>
      </w:tblGrid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6B36" w:rsidRPr="001E599F" w:rsidRDefault="00B76B36" w:rsidP="001E5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pStyle w:val="a3"/>
              <w:spacing w:after="0" w:line="240" w:lineRule="auto"/>
              <w:ind w:left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B76B36" w:rsidRPr="001E599F" w:rsidRDefault="00B76B36" w:rsidP="001E599F">
            <w:pPr>
              <w:pStyle w:val="a3"/>
              <w:spacing w:after="0" w:line="240" w:lineRule="auto"/>
              <w:ind w:left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99F">
              <w:rPr>
                <w:rFonts w:ascii="Times New Roman" w:hAnsi="Times New Roman"/>
                <w:sz w:val="16"/>
                <w:szCs w:val="16"/>
              </w:rPr>
              <w:t>Выставляемый балл</w:t>
            </w:r>
          </w:p>
          <w:p w:rsidR="00B76B36" w:rsidRPr="001E599F" w:rsidRDefault="00B76B36" w:rsidP="001E599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99F">
              <w:rPr>
                <w:rFonts w:ascii="Times New Roman" w:hAnsi="Times New Roman"/>
                <w:sz w:val="16"/>
                <w:szCs w:val="16"/>
              </w:rPr>
              <w:t>1-й эксперт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99F">
              <w:rPr>
                <w:rFonts w:ascii="Times New Roman" w:hAnsi="Times New Roman"/>
                <w:sz w:val="16"/>
                <w:szCs w:val="16"/>
              </w:rPr>
              <w:t>2-й эксперт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99F">
              <w:rPr>
                <w:rFonts w:ascii="Times New Roman" w:hAnsi="Times New Roman"/>
                <w:sz w:val="16"/>
                <w:szCs w:val="16"/>
              </w:rPr>
              <w:t>3-й эксперт</w:t>
            </w: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99F">
              <w:rPr>
                <w:rFonts w:ascii="Times New Roman" w:hAnsi="Times New Roman"/>
                <w:sz w:val="16"/>
                <w:szCs w:val="16"/>
              </w:rPr>
              <w:t>4-й эксперт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599F">
              <w:rPr>
                <w:rFonts w:ascii="Times New Roman" w:hAnsi="Times New Roman"/>
                <w:sz w:val="16"/>
                <w:szCs w:val="16"/>
              </w:rPr>
              <w:t>Средний балл</w:t>
            </w:r>
          </w:p>
        </w:tc>
      </w:tr>
      <w:tr w:rsidR="00B76B36" w:rsidRPr="001E599F" w:rsidTr="001E599F">
        <w:tc>
          <w:tcPr>
            <w:tcW w:w="10348" w:type="dxa"/>
            <w:gridSpan w:val="9"/>
          </w:tcPr>
          <w:p w:rsidR="00B76B36" w:rsidRPr="001E599F" w:rsidRDefault="00B76B36" w:rsidP="001E599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Владеют современными образовательными технологиями и методиками и эффективно применяют их в практической профессиональной деятельности</w:t>
            </w: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современных образовательных технологий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1-10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70" w:lineRule="exact"/>
              <w:ind w:firstLine="15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Использование лицензионных  электронных образовательных ресурсов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реализации образовательных программ экспериментальных площадок, лабораторий, ресурсных центров федерального  уровня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20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реализации образовательных программ экспериментальных площадок, лабораторий, ресурсных центров регионального уровня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реализации образовательных программ экспериментальных площадок, лабораторий, ресурсных центров муниципального  уровня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5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Эффективное использование современных методик обследования развития детей (для учителя-логопеда, учителя – дефектолога)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1-10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Обладание компетенциями в области постановки целей и задач педагогической деятельности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Обладание компетенциями в области мотивации учебной деятельности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rPr>
          <w:trHeight w:val="209"/>
        </w:trPr>
        <w:tc>
          <w:tcPr>
            <w:tcW w:w="10348" w:type="dxa"/>
            <w:gridSpan w:val="9"/>
          </w:tcPr>
          <w:p w:rsidR="00B76B36" w:rsidRPr="001E599F" w:rsidRDefault="00B76B36" w:rsidP="001E599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Вносят личный вклад в повышение качества образования на основе совершенствования методов обучения и воспитания</w:t>
            </w: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программы обучения педагогических кадров (для методиста)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Публичное представление собственного педагогического опыта в форме открытого урока/занятия на федеральном уровне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20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Публичное представление собственного педагогического опыта в форме открытого урока/занятия на  региональном уровне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Публичное представление собственного педагогического опыта в форме открытого урока/занятия на муниципальном уровне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5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Выступления на научно – практических конференциях, семинарах, секциях, круглых столах, проведение мастер-классов на федеральном уровне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20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Выступления на научно – практических конференциях, семинарах, секциях, круглых столах, проведение мастер-классов на региональном  уровне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rPr>
          <w:trHeight w:val="1160"/>
        </w:trPr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Выступления на научно – практических конференциях, семинарах, секциях, круглых столах, проведение мастер-классов на  муниципальном уровне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5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профессиональных конкурсах на федеральном уровне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20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профессиональных конкурсах на региональном уровне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Участие в профессиональных конкурсах </w:t>
            </w:r>
            <w:proofErr w:type="gramStart"/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уровня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5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функций наставника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Общественная активность педагога: участие в экспертных комиссиях, апелляционных комиссиях, предметных комиссиях, по проверке ГИА и ЕГЭ, в жюри профессиональных конкурсов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2.13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административных, дисциплинарных взысканий и обоснованных жалоб от участников образовательного процесса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10348" w:type="dxa"/>
            <w:gridSpan w:val="9"/>
          </w:tcPr>
          <w:p w:rsidR="00B76B36" w:rsidRPr="001E599F" w:rsidRDefault="00B76B36" w:rsidP="001E599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РСО-Алания</w:t>
            </w: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знаний по результатам независимого мониторинга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5 баллов</w:t>
            </w:r>
          </w:p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при наличии показателя 3,5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стабильных результатов коррекции развития обучающихся с ограниченными возможностями здоровья (для учителя – логопеда, учителя – дефектолога) 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1-10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Положительная динамика в коррекции развития </w:t>
            </w:r>
            <w:proofErr w:type="gramStart"/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1-10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участия обучающихся в федеральном этапе всероссийской олимпиады школьников (победители и призеры)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20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участия обучающихся в региональном этапе всероссийской олимпиады школьников (победители и призеры)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участия обучающихся в муниципальном этапе всероссийской олимпиады школьников (победители и призеры, принявшие участие в региональном этапе)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5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участия обучающихся в конкурсах, фестивалях, смотрах, выставках,  соревнованиях (победители и призеры) на федеральном уровне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20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участия обучающихся в конкурсах, фестивалях, смотрах, выставках, соревнованиях (победители и призеры) на региональном уровне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10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56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4678" w:type="dxa"/>
          </w:tcPr>
          <w:p w:rsidR="00B76B36" w:rsidRPr="001E599F" w:rsidRDefault="00B76B36" w:rsidP="001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участия обучающихся в конкурсах, фестивалях, смотрах, выставках,  соревнованиях (победители и призеры) на муниципальном уровне</w:t>
            </w:r>
          </w:p>
        </w:tc>
        <w:tc>
          <w:tcPr>
            <w:tcW w:w="968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99F">
              <w:rPr>
                <w:rFonts w:ascii="Times New Roman" w:hAnsi="Times New Roman"/>
                <w:sz w:val="20"/>
                <w:szCs w:val="20"/>
              </w:rPr>
              <w:t>0 или 5 баллов</w:t>
            </w: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B36" w:rsidRPr="001E599F" w:rsidTr="001E599F">
        <w:tc>
          <w:tcPr>
            <w:tcW w:w="9498" w:type="dxa"/>
            <w:gridSpan w:val="7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Средний экспертный балл:</w:t>
            </w:r>
          </w:p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76B36" w:rsidRPr="001E599F" w:rsidRDefault="00B76B36" w:rsidP="001E59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6B36" w:rsidRPr="00393EFA" w:rsidRDefault="00B76B36" w:rsidP="000E533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Заключение экспертной группы **:</w:t>
      </w:r>
    </w:p>
    <w:tbl>
      <w:tblPr>
        <w:tblW w:w="6614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6189"/>
      </w:tblGrid>
      <w:tr w:rsidR="00B76B36" w:rsidRPr="001E599F" w:rsidTr="001E599F">
        <w:tc>
          <w:tcPr>
            <w:tcW w:w="425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9" w:type="dxa"/>
            <w:tcBorders>
              <w:top w:val="nil"/>
              <w:bottom w:val="nil"/>
              <w:right w:val="nil"/>
            </w:tcBorders>
          </w:tcPr>
          <w:p w:rsidR="00B76B36" w:rsidRPr="001E599F" w:rsidRDefault="00B76B36" w:rsidP="001E59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napToGrid w:val="0"/>
                <w:sz w:val="20"/>
                <w:szCs w:val="20"/>
              </w:rPr>
              <w:t>соответствует требованиям первой квалификационной категории</w:t>
            </w:r>
          </w:p>
        </w:tc>
      </w:tr>
      <w:tr w:rsidR="00B76B36" w:rsidRPr="001E599F" w:rsidTr="001E599F">
        <w:tc>
          <w:tcPr>
            <w:tcW w:w="425" w:type="dxa"/>
          </w:tcPr>
          <w:p w:rsidR="00B76B36" w:rsidRPr="001E599F" w:rsidRDefault="00B76B36" w:rsidP="001E59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9" w:type="dxa"/>
            <w:tcBorders>
              <w:top w:val="nil"/>
              <w:bottom w:val="nil"/>
              <w:right w:val="nil"/>
            </w:tcBorders>
          </w:tcPr>
          <w:p w:rsidR="00B76B36" w:rsidRPr="001E599F" w:rsidRDefault="00B76B36" w:rsidP="001E59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59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соответствует </w:t>
            </w:r>
            <w:r w:rsidRPr="001E599F">
              <w:rPr>
                <w:rFonts w:ascii="Times New Roman" w:hAnsi="Times New Roman"/>
                <w:snapToGrid w:val="0"/>
                <w:sz w:val="20"/>
                <w:szCs w:val="20"/>
              </w:rPr>
              <w:t>требованиям первой квалификационной категории</w:t>
            </w:r>
          </w:p>
        </w:tc>
      </w:tr>
    </w:tbl>
    <w:p w:rsidR="00B76B36" w:rsidRPr="005E0679" w:rsidRDefault="00B76B36" w:rsidP="000E533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679">
        <w:rPr>
          <w:rFonts w:ascii="Times New Roman" w:hAnsi="Times New Roman"/>
          <w:sz w:val="20"/>
          <w:szCs w:val="20"/>
          <w:lang w:eastAsia="ru-RU"/>
        </w:rPr>
        <w:t>_________________/_________________</w:t>
      </w:r>
      <w:r>
        <w:rPr>
          <w:rFonts w:ascii="Times New Roman" w:hAnsi="Times New Roman"/>
          <w:sz w:val="20"/>
          <w:szCs w:val="20"/>
          <w:lang w:eastAsia="ru-RU"/>
        </w:rPr>
        <w:t>__</w:t>
      </w:r>
      <w:r w:rsidRPr="005E0679">
        <w:rPr>
          <w:rFonts w:ascii="Times New Roman" w:hAnsi="Times New Roman"/>
          <w:sz w:val="20"/>
          <w:szCs w:val="20"/>
          <w:lang w:eastAsia="ru-RU"/>
        </w:rPr>
        <w:t xml:space="preserve">___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Pr="005E0679">
        <w:rPr>
          <w:rFonts w:ascii="Times New Roman" w:hAnsi="Times New Roman"/>
          <w:sz w:val="20"/>
          <w:szCs w:val="20"/>
          <w:lang w:eastAsia="ru-RU"/>
        </w:rPr>
        <w:t xml:space="preserve">  ____________________/__________________                  </w:t>
      </w:r>
    </w:p>
    <w:p w:rsidR="00B76B36" w:rsidRPr="00CF2918" w:rsidRDefault="00B76B36" w:rsidP="000E5336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CF2918">
        <w:rPr>
          <w:rFonts w:ascii="Times New Roman" w:hAnsi="Times New Roman"/>
          <w:sz w:val="16"/>
          <w:szCs w:val="16"/>
          <w:lang w:eastAsia="ru-RU"/>
        </w:rPr>
        <w:t xml:space="preserve">   (подпись </w:t>
      </w:r>
      <w:r>
        <w:rPr>
          <w:rFonts w:ascii="Times New Roman" w:hAnsi="Times New Roman"/>
          <w:sz w:val="16"/>
          <w:szCs w:val="16"/>
          <w:lang w:eastAsia="ru-RU"/>
        </w:rPr>
        <w:t xml:space="preserve">1 </w:t>
      </w:r>
      <w:r w:rsidRPr="00CF2918">
        <w:rPr>
          <w:rFonts w:ascii="Times New Roman" w:hAnsi="Times New Roman"/>
          <w:sz w:val="16"/>
          <w:szCs w:val="16"/>
          <w:lang w:eastAsia="ru-RU"/>
        </w:rPr>
        <w:t xml:space="preserve">эксперта)                   (расшифровка подписи)                               (подпись </w:t>
      </w:r>
      <w:r>
        <w:rPr>
          <w:rFonts w:ascii="Times New Roman" w:hAnsi="Times New Roman"/>
          <w:sz w:val="16"/>
          <w:szCs w:val="16"/>
          <w:lang w:eastAsia="ru-RU"/>
        </w:rPr>
        <w:t xml:space="preserve">3 </w:t>
      </w:r>
      <w:r w:rsidRPr="00CF2918">
        <w:rPr>
          <w:rFonts w:ascii="Times New Roman" w:hAnsi="Times New Roman"/>
          <w:sz w:val="16"/>
          <w:szCs w:val="16"/>
          <w:lang w:eastAsia="ru-RU"/>
        </w:rPr>
        <w:t xml:space="preserve">эксперта)                (расшифровка подписи)                                       </w:t>
      </w:r>
    </w:p>
    <w:p w:rsidR="00B76B36" w:rsidRPr="005E0679" w:rsidRDefault="00B76B36" w:rsidP="000E533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76B36" w:rsidRPr="005E0679" w:rsidRDefault="00B76B36" w:rsidP="000E533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5E0679">
        <w:rPr>
          <w:rFonts w:ascii="Times New Roman" w:hAnsi="Times New Roman"/>
          <w:sz w:val="20"/>
          <w:szCs w:val="20"/>
          <w:lang w:eastAsia="ru-RU"/>
        </w:rPr>
        <w:t>_________________/________________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  <w:r w:rsidRPr="005E0679">
        <w:rPr>
          <w:rFonts w:ascii="Times New Roman" w:hAnsi="Times New Roman"/>
          <w:sz w:val="20"/>
          <w:szCs w:val="20"/>
          <w:lang w:eastAsia="ru-RU"/>
        </w:rPr>
        <w:t xml:space="preserve">____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Pr="005E0679">
        <w:rPr>
          <w:rFonts w:ascii="Times New Roman" w:hAnsi="Times New Roman"/>
          <w:sz w:val="20"/>
          <w:szCs w:val="20"/>
          <w:lang w:eastAsia="ru-RU"/>
        </w:rPr>
        <w:t xml:space="preserve"> ____________________/__________________                  </w:t>
      </w:r>
    </w:p>
    <w:p w:rsidR="00B76B36" w:rsidRPr="00CF2918" w:rsidRDefault="00B76B36" w:rsidP="000E5336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CF2918">
        <w:rPr>
          <w:rFonts w:ascii="Times New Roman" w:hAnsi="Times New Roman"/>
          <w:sz w:val="16"/>
          <w:szCs w:val="16"/>
          <w:lang w:eastAsia="ru-RU"/>
        </w:rPr>
        <w:t xml:space="preserve">   (подпись </w:t>
      </w:r>
      <w:r>
        <w:rPr>
          <w:rFonts w:ascii="Times New Roman" w:hAnsi="Times New Roman"/>
          <w:sz w:val="16"/>
          <w:szCs w:val="16"/>
          <w:lang w:eastAsia="ru-RU"/>
        </w:rPr>
        <w:t xml:space="preserve">2 </w:t>
      </w:r>
      <w:r w:rsidRPr="00CF2918">
        <w:rPr>
          <w:rFonts w:ascii="Times New Roman" w:hAnsi="Times New Roman"/>
          <w:sz w:val="16"/>
          <w:szCs w:val="16"/>
          <w:lang w:eastAsia="ru-RU"/>
        </w:rPr>
        <w:t xml:space="preserve">эксперта)                   (расшифровка подписи)                               (подпись </w:t>
      </w:r>
      <w:r>
        <w:rPr>
          <w:rFonts w:ascii="Times New Roman" w:hAnsi="Times New Roman"/>
          <w:sz w:val="16"/>
          <w:szCs w:val="16"/>
          <w:lang w:eastAsia="ru-RU"/>
        </w:rPr>
        <w:t xml:space="preserve">4 </w:t>
      </w:r>
      <w:r w:rsidRPr="00CF2918">
        <w:rPr>
          <w:rFonts w:ascii="Times New Roman" w:hAnsi="Times New Roman"/>
          <w:sz w:val="16"/>
          <w:szCs w:val="16"/>
          <w:lang w:eastAsia="ru-RU"/>
        </w:rPr>
        <w:t xml:space="preserve">эксперта)                (расшифровка подписи)                                       </w:t>
      </w:r>
    </w:p>
    <w:p w:rsidR="00B76B36" w:rsidRDefault="00B76B36" w:rsidP="007A7A6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76B36" w:rsidRDefault="00B76B36" w:rsidP="007A7A6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*Экспертное заключение оформляется на одном листе бумаги.</w:t>
      </w:r>
    </w:p>
    <w:p w:rsidR="00B76B36" w:rsidRPr="00062687" w:rsidRDefault="00B76B36" w:rsidP="000626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**Педагогический работник соответствует первой квалификационной категории при количестве набранных баллов  (среднего э</w:t>
      </w:r>
      <w:r w:rsidR="006F4863">
        <w:rPr>
          <w:rFonts w:ascii="Times New Roman" w:hAnsi="Times New Roman"/>
          <w:sz w:val="20"/>
          <w:szCs w:val="20"/>
        </w:rPr>
        <w:t>кспертного балла) не менее 120(</w:t>
      </w:r>
      <w:proofErr w:type="gramStart"/>
      <w:r w:rsidR="006F4863">
        <w:rPr>
          <w:rFonts w:ascii="Times New Roman" w:hAnsi="Times New Roman"/>
          <w:sz w:val="20"/>
          <w:szCs w:val="20"/>
        </w:rPr>
        <w:t>для</w:t>
      </w:r>
      <w:proofErr w:type="gramEnd"/>
      <w:r w:rsidR="006F4863">
        <w:rPr>
          <w:rFonts w:ascii="Times New Roman" w:hAnsi="Times New Roman"/>
          <w:sz w:val="20"/>
          <w:szCs w:val="20"/>
        </w:rPr>
        <w:t xml:space="preserve"> коррекционных 60)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</w:p>
    <w:sectPr w:rsidR="00B76B36" w:rsidRPr="00062687" w:rsidSect="001060E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AE4"/>
    <w:multiLevelType w:val="hybridMultilevel"/>
    <w:tmpl w:val="47E45528"/>
    <w:lvl w:ilvl="0" w:tplc="CA2223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2725"/>
    <w:multiLevelType w:val="hybridMultilevel"/>
    <w:tmpl w:val="BDD2963E"/>
    <w:lvl w:ilvl="0" w:tplc="5BF6719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416A68"/>
    <w:multiLevelType w:val="hybridMultilevel"/>
    <w:tmpl w:val="1A1AD036"/>
    <w:lvl w:ilvl="0" w:tplc="F1469AF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2D1181E"/>
    <w:multiLevelType w:val="hybridMultilevel"/>
    <w:tmpl w:val="D090BFDC"/>
    <w:lvl w:ilvl="0" w:tplc="72A0CAE8">
      <w:start w:val="1"/>
      <w:numFmt w:val="decimal"/>
      <w:lvlText w:val="%1."/>
      <w:lvlJc w:val="left"/>
      <w:pPr>
        <w:ind w:left="753" w:hanging="360"/>
      </w:pPr>
      <w:rPr>
        <w:rFonts w:eastAsia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4">
    <w:nsid w:val="5E0B2792"/>
    <w:multiLevelType w:val="hybridMultilevel"/>
    <w:tmpl w:val="BF4652D6"/>
    <w:lvl w:ilvl="0" w:tplc="8F845B52">
      <w:start w:val="1"/>
      <w:numFmt w:val="decimal"/>
      <w:lvlText w:val="%1."/>
      <w:lvlJc w:val="left"/>
      <w:pPr>
        <w:ind w:left="393" w:hanging="360"/>
      </w:pPr>
      <w:rPr>
        <w:rFonts w:eastAsia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5">
    <w:nsid w:val="743435D5"/>
    <w:multiLevelType w:val="hybridMultilevel"/>
    <w:tmpl w:val="5BEA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769"/>
    <w:rsid w:val="00062687"/>
    <w:rsid w:val="000C781E"/>
    <w:rsid w:val="000D3D0C"/>
    <w:rsid w:val="000E5336"/>
    <w:rsid w:val="001060E7"/>
    <w:rsid w:val="00185C4A"/>
    <w:rsid w:val="001E599F"/>
    <w:rsid w:val="00272B81"/>
    <w:rsid w:val="00352CBD"/>
    <w:rsid w:val="00391ACE"/>
    <w:rsid w:val="00393EFA"/>
    <w:rsid w:val="003A2CFC"/>
    <w:rsid w:val="00407089"/>
    <w:rsid w:val="00411B00"/>
    <w:rsid w:val="004B5DD3"/>
    <w:rsid w:val="004F3A5C"/>
    <w:rsid w:val="005830E1"/>
    <w:rsid w:val="005E0679"/>
    <w:rsid w:val="00625633"/>
    <w:rsid w:val="006F4863"/>
    <w:rsid w:val="0073732E"/>
    <w:rsid w:val="007A7A66"/>
    <w:rsid w:val="008B0861"/>
    <w:rsid w:val="008C1BE6"/>
    <w:rsid w:val="009B7C90"/>
    <w:rsid w:val="00A4184F"/>
    <w:rsid w:val="00A45A24"/>
    <w:rsid w:val="00A76B5C"/>
    <w:rsid w:val="00B76B36"/>
    <w:rsid w:val="00CB0966"/>
    <w:rsid w:val="00CF2918"/>
    <w:rsid w:val="00D4054E"/>
    <w:rsid w:val="00D63362"/>
    <w:rsid w:val="00D85942"/>
    <w:rsid w:val="00EC37E4"/>
    <w:rsid w:val="00ED4769"/>
    <w:rsid w:val="00EE0228"/>
    <w:rsid w:val="00EE5802"/>
    <w:rsid w:val="00F3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4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4769"/>
    <w:pPr>
      <w:ind w:left="720"/>
      <w:contextualSpacing/>
    </w:pPr>
  </w:style>
  <w:style w:type="table" w:styleId="a4">
    <w:name w:val="Table Grid"/>
    <w:basedOn w:val="a1"/>
    <w:uiPriority w:val="99"/>
    <w:rsid w:val="004F3A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C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Галина</cp:lastModifiedBy>
  <cp:revision>29</cp:revision>
  <cp:lastPrinted>2012-10-31T12:05:00Z</cp:lastPrinted>
  <dcterms:created xsi:type="dcterms:W3CDTF">2012-10-22T12:04:00Z</dcterms:created>
  <dcterms:modified xsi:type="dcterms:W3CDTF">2013-02-05T18:12:00Z</dcterms:modified>
</cp:coreProperties>
</file>