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06" w:rsidRDefault="00A768E3" w:rsidP="00C05506">
      <w:pPr>
        <w:jc w:val="center"/>
        <w:rPr>
          <w:b/>
          <w:sz w:val="28"/>
          <w:szCs w:val="28"/>
        </w:rPr>
      </w:pPr>
      <w:r w:rsidRPr="00A768E3">
        <w:rPr>
          <w:b/>
          <w:sz w:val="28"/>
          <w:szCs w:val="28"/>
        </w:rPr>
        <w:t xml:space="preserve">Дорожная карта по </w:t>
      </w:r>
      <w:r>
        <w:rPr>
          <w:b/>
          <w:sz w:val="28"/>
          <w:szCs w:val="28"/>
        </w:rPr>
        <w:t xml:space="preserve"> экспериментальному проекту «Я сдам ЕГЭ» </w:t>
      </w:r>
    </w:p>
    <w:p w:rsidR="00821A25" w:rsidRPr="00A768E3" w:rsidRDefault="00C05506" w:rsidP="00C05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Северная Осетия-Алания в 2016 году</w:t>
      </w:r>
    </w:p>
    <w:p w:rsidR="00DC0287" w:rsidRDefault="00DC0287"/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78"/>
        <w:gridCol w:w="1842"/>
        <w:gridCol w:w="3686"/>
        <w:gridCol w:w="3685"/>
      </w:tblGrid>
      <w:tr w:rsidR="0027544F" w:rsidRPr="003E3F17" w:rsidTr="0027544F">
        <w:tc>
          <w:tcPr>
            <w:tcW w:w="959" w:type="dxa"/>
          </w:tcPr>
          <w:p w:rsidR="0027544F" w:rsidRPr="0027544F" w:rsidRDefault="0027544F" w:rsidP="0027544F">
            <w:pPr>
              <w:jc w:val="center"/>
              <w:rPr>
                <w:b/>
                <w:sz w:val="28"/>
                <w:szCs w:val="28"/>
              </w:rPr>
            </w:pPr>
            <w:r w:rsidRPr="0027544F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4678" w:type="dxa"/>
          </w:tcPr>
          <w:p w:rsidR="0027544F" w:rsidRPr="0027544F" w:rsidRDefault="0027544F" w:rsidP="0027544F">
            <w:pPr>
              <w:jc w:val="center"/>
              <w:rPr>
                <w:b/>
                <w:sz w:val="28"/>
                <w:szCs w:val="28"/>
              </w:rPr>
            </w:pPr>
            <w:r w:rsidRPr="0027544F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</w:tcPr>
          <w:p w:rsidR="0027544F" w:rsidRPr="0027544F" w:rsidRDefault="0027544F" w:rsidP="0027544F">
            <w:pPr>
              <w:jc w:val="center"/>
              <w:rPr>
                <w:b/>
                <w:sz w:val="28"/>
                <w:szCs w:val="28"/>
              </w:rPr>
            </w:pPr>
            <w:r w:rsidRPr="0027544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27544F" w:rsidRPr="0027544F" w:rsidRDefault="0027544F" w:rsidP="0027544F">
            <w:pPr>
              <w:jc w:val="center"/>
              <w:rPr>
                <w:b/>
                <w:sz w:val="28"/>
                <w:szCs w:val="28"/>
              </w:rPr>
            </w:pPr>
            <w:r w:rsidRPr="0027544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685" w:type="dxa"/>
          </w:tcPr>
          <w:p w:rsidR="0027544F" w:rsidRPr="0027544F" w:rsidRDefault="0027544F" w:rsidP="0027544F">
            <w:pPr>
              <w:tabs>
                <w:tab w:val="left" w:pos="6217"/>
              </w:tabs>
              <w:jc w:val="center"/>
              <w:rPr>
                <w:b/>
                <w:sz w:val="28"/>
                <w:szCs w:val="28"/>
              </w:rPr>
            </w:pPr>
            <w:r w:rsidRPr="0027544F">
              <w:rPr>
                <w:b/>
                <w:sz w:val="28"/>
                <w:szCs w:val="28"/>
              </w:rPr>
              <w:t>Результат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B72163" w:rsidRDefault="0027544F" w:rsidP="0027544F">
            <w:r>
              <w:t>Участие в федеральном экспериментальном проекте «Я сдам ЕГЭ!»</w:t>
            </w:r>
          </w:p>
        </w:tc>
        <w:tc>
          <w:tcPr>
            <w:tcW w:w="1842" w:type="dxa"/>
          </w:tcPr>
          <w:p w:rsidR="0027544F" w:rsidRPr="003E3F17" w:rsidRDefault="0027544F" w:rsidP="0027544F">
            <w:pPr>
              <w:jc w:val="center"/>
            </w:pPr>
            <w:r>
              <w:t>в течение года</w:t>
            </w:r>
          </w:p>
        </w:tc>
        <w:tc>
          <w:tcPr>
            <w:tcW w:w="3686" w:type="dxa"/>
          </w:tcPr>
          <w:p w:rsidR="0027544F" w:rsidRPr="003E3F17" w:rsidRDefault="0027544F" w:rsidP="0027544F">
            <w:r>
              <w:t>СОРИПКРО,  учителя русского языка, математики, обществознания</w:t>
            </w:r>
          </w:p>
        </w:tc>
        <w:tc>
          <w:tcPr>
            <w:tcW w:w="3685" w:type="dxa"/>
          </w:tcPr>
          <w:p w:rsidR="0027544F" w:rsidRPr="003E3F17" w:rsidRDefault="0027544F" w:rsidP="0027544F">
            <w:pPr>
              <w:tabs>
                <w:tab w:val="left" w:pos="6217"/>
              </w:tabs>
            </w:pPr>
            <w:r>
              <w:t>Реализация  федерального экспериментального проекта «Я сдам ЕГЭ!»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>Участие в совещании  Федеральной службы по надзору в сфере образования и науки РФ совместно с Ф</w:t>
            </w:r>
            <w:r>
              <w:t xml:space="preserve">ИПИ </w:t>
            </w:r>
            <w:r w:rsidRPr="00513B0F">
              <w:t xml:space="preserve">по вопросу подготовки обучающихся общеобразовательных организаций и педагогических кадров к проведению государственной итоговой аттестации по образовательным программам основного общего и среднего общего образования в 2016 году 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t>3.09.2015</w:t>
            </w:r>
          </w:p>
        </w:tc>
        <w:tc>
          <w:tcPr>
            <w:tcW w:w="3686" w:type="dxa"/>
          </w:tcPr>
          <w:p w:rsidR="0027544F" w:rsidRDefault="0027544F" w:rsidP="0027544F">
            <w:r>
              <w:t>МОН, РЦОИ, СОРИПКРО</w:t>
            </w:r>
          </w:p>
        </w:tc>
        <w:tc>
          <w:tcPr>
            <w:tcW w:w="3685" w:type="dxa"/>
          </w:tcPr>
          <w:p w:rsidR="0027544F" w:rsidRPr="003E3F17" w:rsidRDefault="0027544F" w:rsidP="0027544F">
            <w:r w:rsidRPr="003E3F17">
              <w:t>решени</w:t>
            </w:r>
            <w:r>
              <w:t>е</w:t>
            </w:r>
            <w:r w:rsidRPr="003E3F17">
              <w:t xml:space="preserve"> по совершенствовани</w:t>
            </w:r>
            <w:r>
              <w:t xml:space="preserve">ю </w:t>
            </w:r>
            <w:r w:rsidRPr="003E3F17">
              <w:t xml:space="preserve">подготовки </w:t>
            </w:r>
            <w:r w:rsidRPr="003E3F17">
              <w:rPr>
                <w:bCs/>
              </w:rPr>
              <w:t xml:space="preserve"> к ГИА-9  и  ГИА-11 в 2016 году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 xml:space="preserve">Разработка «дорожных карт» </w:t>
            </w:r>
            <w:r>
              <w:t xml:space="preserve"> по подготовке к ГИА 2016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t>август 2015</w:t>
            </w:r>
          </w:p>
        </w:tc>
        <w:tc>
          <w:tcPr>
            <w:tcW w:w="3686" w:type="dxa"/>
          </w:tcPr>
          <w:p w:rsidR="0027544F" w:rsidRDefault="0027544F" w:rsidP="0027544F">
            <w:r>
              <w:t>МОН, РЦОИ, СОРИПКРО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дорожная карта мероприятий  РСО-А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 xml:space="preserve">Подготовка аналитического отчета РЦОИ по организации и проведению единого государственного экзамена в РСО-Алания в 2015 году 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t>до 20.08.2015</w:t>
            </w:r>
          </w:p>
        </w:tc>
        <w:tc>
          <w:tcPr>
            <w:tcW w:w="3686" w:type="dxa"/>
          </w:tcPr>
          <w:p w:rsidR="0027544F" w:rsidRDefault="0027544F" w:rsidP="0027544F">
            <w:r>
              <w:t>РЦОИ</w:t>
            </w:r>
          </w:p>
        </w:tc>
        <w:tc>
          <w:tcPr>
            <w:tcW w:w="3685" w:type="dxa"/>
          </w:tcPr>
          <w:p w:rsidR="0027544F" w:rsidRPr="003E3F17" w:rsidRDefault="0027544F" w:rsidP="0027544F">
            <w:pPr>
              <w:rPr>
                <w:bCs/>
              </w:rPr>
            </w:pPr>
            <w:r w:rsidRPr="003E3F17">
              <w:t>аналитически</w:t>
            </w:r>
            <w:r>
              <w:t>й</w:t>
            </w:r>
            <w:r w:rsidRPr="003E3F17">
              <w:t xml:space="preserve"> отчет</w:t>
            </w:r>
            <w:r>
              <w:t xml:space="preserve"> об организации и проведении ЕГЭ в РСО-А в 2015 году</w:t>
            </w:r>
          </w:p>
          <w:p w:rsidR="0027544F" w:rsidRPr="003E3F17" w:rsidRDefault="0027544F" w:rsidP="0027544F"/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>Совещание РЦОИ</w:t>
            </w:r>
            <w:r>
              <w:t xml:space="preserve"> «О результатах  ГИА-2015»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t>09.2015 г.</w:t>
            </w:r>
          </w:p>
        </w:tc>
        <w:tc>
          <w:tcPr>
            <w:tcW w:w="3686" w:type="dxa"/>
          </w:tcPr>
          <w:p w:rsidR="0027544F" w:rsidRDefault="0027544F" w:rsidP="0027544F">
            <w:r>
              <w:t>РЦОИ</w:t>
            </w:r>
          </w:p>
        </w:tc>
        <w:tc>
          <w:tcPr>
            <w:tcW w:w="3685" w:type="dxa"/>
          </w:tcPr>
          <w:p w:rsidR="0027544F" w:rsidRPr="003E3F17" w:rsidRDefault="0027544F" w:rsidP="0027544F">
            <w:r w:rsidRPr="003E3F17">
              <w:t>решени</w:t>
            </w:r>
            <w:r>
              <w:t>е</w:t>
            </w:r>
            <w:r w:rsidRPr="003E3F17">
              <w:t xml:space="preserve"> по </w:t>
            </w:r>
            <w:r>
              <w:t xml:space="preserve">совершенствованию </w:t>
            </w:r>
            <w:r w:rsidRPr="003E3F17">
              <w:t xml:space="preserve">подготовки </w:t>
            </w:r>
            <w:r w:rsidRPr="003E3F17">
              <w:rPr>
                <w:bCs/>
              </w:rPr>
              <w:t xml:space="preserve"> к ГИА-9  и  ГИА-11 в 2016 году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 xml:space="preserve">Содержательный анализ результатов ЕГЭ 2015 года </w:t>
            </w:r>
            <w:r>
              <w:t xml:space="preserve"> с целью выявления проблемных зон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t>09.2015 г.</w:t>
            </w:r>
          </w:p>
        </w:tc>
        <w:tc>
          <w:tcPr>
            <w:tcW w:w="3686" w:type="dxa"/>
          </w:tcPr>
          <w:p w:rsidR="0027544F" w:rsidRDefault="0027544F" w:rsidP="0027544F">
            <w:r w:rsidRPr="00513B0F">
              <w:t>СОРИПКРО</w:t>
            </w:r>
          </w:p>
        </w:tc>
        <w:tc>
          <w:tcPr>
            <w:tcW w:w="3685" w:type="dxa"/>
          </w:tcPr>
          <w:p w:rsidR="0027544F" w:rsidRPr="003E3F17" w:rsidRDefault="0027544F" w:rsidP="0027544F">
            <w:r w:rsidRPr="003E3F17">
              <w:t xml:space="preserve">Методические рекомендации «Об использовании результатов </w:t>
            </w:r>
            <w:r>
              <w:t>ЕГЭ</w:t>
            </w:r>
            <w:r w:rsidRPr="003E3F17">
              <w:t xml:space="preserve"> в образовательном процессе»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 xml:space="preserve">Проведение информационной работы о порядке проведения ГИА и о сроках </w:t>
            </w:r>
            <w:r w:rsidRPr="00513B0F">
              <w:lastRenderedPageBreak/>
              <w:t xml:space="preserve">участия в ГИА. Информирование ВПЛ об участии в досрочном периоде 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lastRenderedPageBreak/>
              <w:t>с 01.09. 2015</w:t>
            </w:r>
          </w:p>
        </w:tc>
        <w:tc>
          <w:tcPr>
            <w:tcW w:w="3686" w:type="dxa"/>
          </w:tcPr>
          <w:p w:rsidR="0027544F" w:rsidRDefault="0027544F" w:rsidP="0027544F">
            <w:r>
              <w:t>РЦОИ, образовательные организации республики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 xml:space="preserve">Совещание с ответственными за организацию ЕГЭ, родительские </w:t>
            </w:r>
            <w:r>
              <w:lastRenderedPageBreak/>
              <w:t>собрания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>Проведение внутренней диагностики обучающихся выпускных классов в школах</w:t>
            </w:r>
            <w:r>
              <w:t xml:space="preserve"> </w:t>
            </w:r>
            <w:r w:rsidRPr="00513B0F">
              <w:t xml:space="preserve">(«Срез знаний-1» по материалам ФИПИ) 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t xml:space="preserve"> 15.09.2015</w:t>
            </w:r>
          </w:p>
        </w:tc>
        <w:tc>
          <w:tcPr>
            <w:tcW w:w="3686" w:type="dxa"/>
          </w:tcPr>
          <w:p w:rsidR="0027544F" w:rsidRDefault="0027544F" w:rsidP="0027544F">
            <w:r>
              <w:t xml:space="preserve">Образовательные организации, </w:t>
            </w:r>
          </w:p>
          <w:p w:rsidR="0027544F" w:rsidRDefault="0027544F" w:rsidP="0027544F">
            <w:r>
              <w:t>РЦОИ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аналитические отчеты о результатах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/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</w:pPr>
          </w:p>
        </w:tc>
        <w:tc>
          <w:tcPr>
            <w:tcW w:w="3686" w:type="dxa"/>
          </w:tcPr>
          <w:p w:rsidR="0027544F" w:rsidRDefault="0027544F" w:rsidP="0027544F"/>
        </w:tc>
        <w:tc>
          <w:tcPr>
            <w:tcW w:w="3685" w:type="dxa"/>
          </w:tcPr>
          <w:p w:rsidR="0027544F" w:rsidRPr="003E3F17" w:rsidRDefault="0027544F" w:rsidP="0027544F"/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 xml:space="preserve">Родительские собрания 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t>до 25.09.2015</w:t>
            </w:r>
          </w:p>
        </w:tc>
        <w:tc>
          <w:tcPr>
            <w:tcW w:w="3686" w:type="dxa"/>
          </w:tcPr>
          <w:p w:rsidR="0027544F" w:rsidRDefault="0027544F" w:rsidP="0027544F">
            <w:r>
              <w:t>Образовательные организации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Получение родителями информации о ГИА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 w:rsidRPr="00513B0F">
              <w:t>Практические семинары  для предметников по районам: основной акцент на темах предметных кодификаторов, по которым отмечается низкий процент выполнения.</w:t>
            </w:r>
          </w:p>
          <w:p w:rsidR="0027544F" w:rsidRPr="00513B0F" w:rsidRDefault="0027544F" w:rsidP="0027544F"/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 w:rsidRPr="00513B0F">
              <w:t>с 21 по 26.09</w:t>
            </w:r>
          </w:p>
        </w:tc>
        <w:tc>
          <w:tcPr>
            <w:tcW w:w="3686" w:type="dxa"/>
          </w:tcPr>
          <w:p w:rsidR="0027544F" w:rsidRDefault="0027544F" w:rsidP="0027544F">
            <w:r>
              <w:t>СОРИПКРО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Совершенствование знаний и умений учителей по конкретным темам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513B0F" w:rsidRDefault="0027544F" w:rsidP="0027544F">
            <w:pPr>
              <w:pStyle w:val="a3"/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pStyle w:val="a3"/>
              <w:jc w:val="both"/>
              <w:rPr>
                <w:bCs/>
                <w:szCs w:val="24"/>
              </w:rPr>
            </w:pPr>
            <w:r w:rsidRPr="00513B0F">
              <w:rPr>
                <w:bCs/>
                <w:szCs w:val="24"/>
              </w:rPr>
              <w:t>Установочный семинар  ФИПИ «Организация и совершенствование предметной подготовки  к итоговой аттестации»</w:t>
            </w:r>
            <w:r>
              <w:rPr>
                <w:bCs/>
                <w:szCs w:val="24"/>
              </w:rPr>
              <w:t xml:space="preserve"> по подготовке</w:t>
            </w:r>
            <w:r w:rsidRPr="00513B0F">
              <w:rPr>
                <w:bCs/>
                <w:szCs w:val="24"/>
              </w:rPr>
              <w:t xml:space="preserve">  тьюторов</w:t>
            </w:r>
            <w:r>
              <w:rPr>
                <w:bCs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 w:rsidRPr="00513B0F">
              <w:rPr>
                <w:bCs/>
              </w:rPr>
              <w:t>23.09.2015</w:t>
            </w:r>
          </w:p>
        </w:tc>
        <w:tc>
          <w:tcPr>
            <w:tcW w:w="3686" w:type="dxa"/>
          </w:tcPr>
          <w:p w:rsidR="0027544F" w:rsidRDefault="0027544F" w:rsidP="0027544F">
            <w:pPr>
              <w:rPr>
                <w:bCs/>
              </w:rPr>
            </w:pPr>
            <w:r>
              <w:rPr>
                <w:bCs/>
              </w:rPr>
              <w:t xml:space="preserve">ФИПИ, </w:t>
            </w:r>
          </w:p>
          <w:p w:rsidR="0027544F" w:rsidRDefault="0027544F" w:rsidP="0027544F">
            <w:r w:rsidRPr="00513B0F">
              <w:rPr>
                <w:bCs/>
              </w:rPr>
              <w:t>учител</w:t>
            </w:r>
            <w:r>
              <w:rPr>
                <w:bCs/>
              </w:rPr>
              <w:t>я</w:t>
            </w:r>
            <w:r w:rsidRPr="00513B0F">
              <w:rPr>
                <w:bCs/>
              </w:rPr>
              <w:t>-предметник</w:t>
            </w:r>
            <w:r>
              <w:rPr>
                <w:bCs/>
              </w:rPr>
              <w:t>и</w:t>
            </w:r>
            <w:r w:rsidRPr="00513B0F">
              <w:rPr>
                <w:bCs/>
              </w:rPr>
              <w:t>, дающи</w:t>
            </w:r>
            <w:r>
              <w:rPr>
                <w:bCs/>
              </w:rPr>
              <w:t>е</w:t>
            </w:r>
            <w:r w:rsidRPr="00513B0F">
              <w:rPr>
                <w:bCs/>
              </w:rPr>
              <w:t xml:space="preserve"> высокие показатели ЕГЭ</w:t>
            </w:r>
            <w:r>
              <w:rPr>
                <w:bCs/>
              </w:rPr>
              <w:t>, председатели предметных комиссий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rPr>
                <w:bCs/>
              </w:rPr>
              <w:t>Старт реализации проекта «Я сдам ЕГЭ!», тьюторы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 w:rsidRPr="00513B0F">
              <w:rPr>
                <w:bCs/>
              </w:rPr>
              <w:t>Получение методических пособий</w:t>
            </w:r>
            <w:r>
              <w:rPr>
                <w:bCs/>
              </w:rPr>
              <w:t xml:space="preserve"> «Я сдам ЕГЭ!»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 w:rsidRPr="00513B0F">
              <w:rPr>
                <w:bCs/>
              </w:rPr>
              <w:t>с 01.10.2015</w:t>
            </w:r>
          </w:p>
        </w:tc>
        <w:tc>
          <w:tcPr>
            <w:tcW w:w="3686" w:type="dxa"/>
          </w:tcPr>
          <w:p w:rsidR="0027544F" w:rsidRDefault="0027544F" w:rsidP="0027544F">
            <w:r>
              <w:t>Учителя-предметники</w:t>
            </w:r>
          </w:p>
        </w:tc>
        <w:tc>
          <w:tcPr>
            <w:tcW w:w="3685" w:type="dxa"/>
          </w:tcPr>
          <w:p w:rsidR="0027544F" w:rsidRPr="003E3F17" w:rsidRDefault="0027544F" w:rsidP="0027544F">
            <w:r w:rsidRPr="00513B0F">
              <w:rPr>
                <w:bCs/>
              </w:rPr>
              <w:t>методически</w:t>
            </w:r>
            <w:r>
              <w:rPr>
                <w:bCs/>
              </w:rPr>
              <w:t>е</w:t>
            </w:r>
            <w:r w:rsidRPr="00513B0F">
              <w:rPr>
                <w:bCs/>
              </w:rPr>
              <w:t xml:space="preserve"> пособи</w:t>
            </w:r>
            <w:r>
              <w:rPr>
                <w:bCs/>
              </w:rPr>
              <w:t>я «Я сдам ЕГЭ!»</w:t>
            </w:r>
          </w:p>
        </w:tc>
      </w:tr>
      <w:tr w:rsidR="0027544F" w:rsidRPr="00513B0F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>
              <w:rPr>
                <w:bCs/>
              </w:rPr>
              <w:t xml:space="preserve">Участие в экспертной оценке </w:t>
            </w:r>
            <w:r w:rsidRPr="00513B0F">
              <w:rPr>
                <w:bCs/>
              </w:rPr>
              <w:t xml:space="preserve"> методических пособий</w:t>
            </w:r>
            <w:r>
              <w:rPr>
                <w:bCs/>
              </w:rPr>
              <w:t xml:space="preserve"> «Я сдам ЕГЭ!»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686" w:type="dxa"/>
          </w:tcPr>
          <w:p w:rsidR="0027544F" w:rsidRDefault="0027544F" w:rsidP="0027544F">
            <w:r>
              <w:t>СОРИПКРО</w:t>
            </w:r>
          </w:p>
        </w:tc>
        <w:tc>
          <w:tcPr>
            <w:tcW w:w="3685" w:type="dxa"/>
          </w:tcPr>
          <w:p w:rsidR="0027544F" w:rsidRPr="00513B0F" w:rsidRDefault="0027544F" w:rsidP="0027544F">
            <w:pPr>
              <w:rPr>
                <w:bCs/>
              </w:rPr>
            </w:pPr>
            <w:r>
              <w:rPr>
                <w:bCs/>
              </w:rPr>
              <w:t>Экспертная оценка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Default="0027544F" w:rsidP="0027544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:rsidR="0027544F" w:rsidRPr="00513B0F" w:rsidRDefault="0027544F" w:rsidP="0027544F">
            <w:r>
              <w:t>Анализ результатов диагностики по заданиям</w:t>
            </w:r>
          </w:p>
        </w:tc>
        <w:tc>
          <w:tcPr>
            <w:tcW w:w="1842" w:type="dxa"/>
          </w:tcPr>
          <w:p w:rsidR="0027544F" w:rsidRDefault="0027544F" w:rsidP="0027544F">
            <w:pPr>
              <w:jc w:val="center"/>
            </w:pPr>
            <w:r>
              <w:t xml:space="preserve">в течение недели после проведения, </w:t>
            </w:r>
          </w:p>
          <w:p w:rsidR="0027544F" w:rsidRPr="00513B0F" w:rsidRDefault="0027544F" w:rsidP="0027544F">
            <w:pPr>
              <w:jc w:val="center"/>
            </w:pPr>
            <w:r>
              <w:t>сентябрь, ноябрь 2015, апрель 2016</w:t>
            </w:r>
          </w:p>
        </w:tc>
        <w:tc>
          <w:tcPr>
            <w:tcW w:w="3686" w:type="dxa"/>
          </w:tcPr>
          <w:p w:rsidR="0027544F" w:rsidRDefault="0027544F" w:rsidP="0027544F">
            <w:r>
              <w:t xml:space="preserve">Образовательные организации, </w:t>
            </w:r>
          </w:p>
          <w:p w:rsidR="0027544F" w:rsidRDefault="0027544F" w:rsidP="0027544F">
            <w:r>
              <w:t xml:space="preserve">РЦОИ, </w:t>
            </w:r>
          </w:p>
          <w:p w:rsidR="0027544F" w:rsidRDefault="0027544F" w:rsidP="0027544F">
            <w:r>
              <w:t>СОРИПКРО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выявление проблемных зон, соотнесение их спецификации с предметными кодификаторами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 w:rsidRPr="00513B0F">
              <w:rPr>
                <w:bCs/>
              </w:rPr>
              <w:t>Организаци</w:t>
            </w:r>
            <w:r>
              <w:rPr>
                <w:bCs/>
              </w:rPr>
              <w:t>я</w:t>
            </w:r>
            <w:r w:rsidRPr="00513B0F">
              <w:rPr>
                <w:bCs/>
              </w:rPr>
              <w:t xml:space="preserve"> системной работы в районных и школьных командах по обеспечению эффективной подготовки к </w:t>
            </w:r>
            <w:r w:rsidRPr="00513B0F">
              <w:rPr>
                <w:bCs/>
              </w:rPr>
              <w:lastRenderedPageBreak/>
              <w:t>экзамену</w:t>
            </w:r>
            <w:r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течение учебного года в межмониторин</w:t>
            </w:r>
            <w:r>
              <w:rPr>
                <w:bCs/>
              </w:rPr>
              <w:lastRenderedPageBreak/>
              <w:t xml:space="preserve">говый период </w:t>
            </w:r>
          </w:p>
        </w:tc>
        <w:tc>
          <w:tcPr>
            <w:tcW w:w="3686" w:type="dxa"/>
          </w:tcPr>
          <w:p w:rsidR="0027544F" w:rsidRDefault="0027544F" w:rsidP="0027544F">
            <w:r>
              <w:lastRenderedPageBreak/>
              <w:t>Тьюторы, подготовленные ФИПИ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Совершенствование знаний и умений учителей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 w:rsidRPr="00513B0F">
              <w:rPr>
                <w:bCs/>
              </w:rPr>
              <w:t xml:space="preserve">Обучение предметников в опережающем плане по методическим пособиям «Я сдам ЕГЭ!» 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 w:rsidRPr="00513B0F">
              <w:rPr>
                <w:bCs/>
              </w:rPr>
              <w:t>с 01.10.2015</w:t>
            </w:r>
            <w:r>
              <w:rPr>
                <w:bCs/>
              </w:rPr>
              <w:t xml:space="preserve"> в межмониторинговый период</w:t>
            </w:r>
          </w:p>
        </w:tc>
        <w:tc>
          <w:tcPr>
            <w:tcW w:w="3686" w:type="dxa"/>
          </w:tcPr>
          <w:p w:rsidR="0027544F" w:rsidRDefault="0027544F" w:rsidP="0027544F">
            <w:r w:rsidRPr="00513B0F">
              <w:rPr>
                <w:bCs/>
              </w:rPr>
              <w:t>Тьютор</w:t>
            </w:r>
            <w:r>
              <w:rPr>
                <w:bCs/>
              </w:rPr>
              <w:t>ы по предметам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Рост  % выполнения учащимися заданий  ЕГЭ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 w:rsidRPr="00513B0F">
              <w:rPr>
                <w:bCs/>
              </w:rPr>
              <w:t xml:space="preserve">Проведение региональной диагностики («Срез знаний-2» по материалам ФИПИ) 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 w:rsidRPr="00513B0F">
              <w:rPr>
                <w:bCs/>
              </w:rPr>
              <w:t>25-30.10.2015</w:t>
            </w:r>
          </w:p>
        </w:tc>
        <w:tc>
          <w:tcPr>
            <w:tcW w:w="3686" w:type="dxa"/>
          </w:tcPr>
          <w:p w:rsidR="0027544F" w:rsidRDefault="0027544F" w:rsidP="0027544F">
            <w:r>
              <w:t>РЦОИ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аналитические отчеты о результатах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 w:rsidRPr="00513B0F">
              <w:rPr>
                <w:bCs/>
              </w:rPr>
              <w:t xml:space="preserve">Проведение внутренней диагностики («Срез знаний-3» по материалам ФИПИ) 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 w:rsidRPr="00513B0F">
              <w:rPr>
                <w:bCs/>
              </w:rPr>
              <w:t>15-19.02.2016</w:t>
            </w:r>
          </w:p>
        </w:tc>
        <w:tc>
          <w:tcPr>
            <w:tcW w:w="3686" w:type="dxa"/>
          </w:tcPr>
          <w:p w:rsidR="0027544F" w:rsidRDefault="0027544F" w:rsidP="0027544F">
            <w:r>
              <w:t xml:space="preserve">Образовательные организации, </w:t>
            </w:r>
          </w:p>
          <w:p w:rsidR="0027544F" w:rsidRDefault="0027544F" w:rsidP="0027544F">
            <w:r>
              <w:t>РЦОИ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аналитические отчеты о результатах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 w:rsidRPr="00513B0F">
              <w:rPr>
                <w:bCs/>
              </w:rPr>
              <w:t xml:space="preserve">Формирование динамики успеваемости по каждому выпускнику отдельно 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 w:rsidRPr="00513B0F">
              <w:rPr>
                <w:bCs/>
              </w:rPr>
              <w:t>до 15.02. 2016</w:t>
            </w:r>
          </w:p>
        </w:tc>
        <w:tc>
          <w:tcPr>
            <w:tcW w:w="3686" w:type="dxa"/>
          </w:tcPr>
          <w:p w:rsidR="0027544F" w:rsidRDefault="0027544F" w:rsidP="0027544F">
            <w:r>
              <w:t xml:space="preserve">Образовательные организации, </w:t>
            </w:r>
          </w:p>
          <w:p w:rsidR="0027544F" w:rsidRDefault="0027544F" w:rsidP="0027544F">
            <w:r>
              <w:t>РЦОИ</w:t>
            </w:r>
          </w:p>
        </w:tc>
        <w:tc>
          <w:tcPr>
            <w:tcW w:w="3685" w:type="dxa"/>
          </w:tcPr>
          <w:p w:rsidR="0027544F" w:rsidRPr="003E3F17" w:rsidRDefault="0027544F" w:rsidP="0027544F">
            <w:r>
              <w:t>Графики индивидуальной успеваемости</w:t>
            </w:r>
          </w:p>
        </w:tc>
      </w:tr>
      <w:tr w:rsidR="0027544F" w:rsidRPr="003E3F17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 w:rsidRPr="00513B0F">
              <w:rPr>
                <w:bCs/>
              </w:rPr>
              <w:t xml:space="preserve">Проведение республиканской проверочной работы («Срез знаний -4» по материалам ФИПИ) 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 w:rsidRPr="00513B0F">
              <w:rPr>
                <w:bCs/>
              </w:rPr>
              <w:t>18-22.04.2016</w:t>
            </w:r>
          </w:p>
        </w:tc>
        <w:tc>
          <w:tcPr>
            <w:tcW w:w="3686" w:type="dxa"/>
          </w:tcPr>
          <w:p w:rsidR="0027544F" w:rsidRDefault="0027544F" w:rsidP="0027544F">
            <w:r>
              <w:t>РЦОИ</w:t>
            </w:r>
          </w:p>
          <w:p w:rsidR="0027544F" w:rsidRDefault="0027544F" w:rsidP="0027544F"/>
        </w:tc>
        <w:tc>
          <w:tcPr>
            <w:tcW w:w="3685" w:type="dxa"/>
          </w:tcPr>
          <w:p w:rsidR="0027544F" w:rsidRPr="003E3F17" w:rsidRDefault="0027544F" w:rsidP="0027544F">
            <w:r>
              <w:t>Аналитические отчеты о результатах</w:t>
            </w:r>
          </w:p>
        </w:tc>
      </w:tr>
      <w:tr w:rsidR="0027544F" w:rsidTr="0027544F">
        <w:tc>
          <w:tcPr>
            <w:tcW w:w="959" w:type="dxa"/>
          </w:tcPr>
          <w:p w:rsidR="0027544F" w:rsidRPr="0027544F" w:rsidRDefault="0027544F" w:rsidP="0027544F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4678" w:type="dxa"/>
          </w:tcPr>
          <w:p w:rsidR="0027544F" w:rsidRPr="00513B0F" w:rsidRDefault="0027544F" w:rsidP="0027544F">
            <w:pPr>
              <w:rPr>
                <w:bCs/>
              </w:rPr>
            </w:pPr>
            <w:r>
              <w:rPr>
                <w:bCs/>
              </w:rPr>
              <w:t>Участие в селекторных совещаниях, вебинарах</w:t>
            </w:r>
          </w:p>
        </w:tc>
        <w:tc>
          <w:tcPr>
            <w:tcW w:w="1842" w:type="dxa"/>
          </w:tcPr>
          <w:p w:rsidR="0027544F" w:rsidRPr="00513B0F" w:rsidRDefault="0027544F" w:rsidP="0027544F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686" w:type="dxa"/>
          </w:tcPr>
          <w:p w:rsidR="0027544F" w:rsidRDefault="0027544F" w:rsidP="0027544F">
            <w:r>
              <w:t>МОН, РЦОИ, СОРИПКРО</w:t>
            </w:r>
          </w:p>
        </w:tc>
        <w:tc>
          <w:tcPr>
            <w:tcW w:w="3685" w:type="dxa"/>
          </w:tcPr>
          <w:p w:rsidR="0027544F" w:rsidRDefault="0027544F" w:rsidP="0027544F">
            <w:r>
              <w:t>Оперативная информация</w:t>
            </w:r>
          </w:p>
        </w:tc>
      </w:tr>
    </w:tbl>
    <w:p w:rsidR="00DC0287" w:rsidRDefault="00DC0287"/>
    <w:p w:rsidR="00DC0287" w:rsidRDefault="00DC0287"/>
    <w:sectPr w:rsidR="00DC0287" w:rsidSect="00DC0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7AD3"/>
    <w:multiLevelType w:val="hybridMultilevel"/>
    <w:tmpl w:val="8870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DC0287"/>
    <w:rsid w:val="0027544F"/>
    <w:rsid w:val="00705623"/>
    <w:rsid w:val="00821A25"/>
    <w:rsid w:val="00822575"/>
    <w:rsid w:val="008A62D8"/>
    <w:rsid w:val="00A06A96"/>
    <w:rsid w:val="00A768E3"/>
    <w:rsid w:val="00C05506"/>
    <w:rsid w:val="00DC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0287"/>
    <w:pPr>
      <w:jc w:val="center"/>
    </w:pPr>
    <w:rPr>
      <w:szCs w:val="12"/>
    </w:rPr>
  </w:style>
  <w:style w:type="character" w:customStyle="1" w:styleId="a4">
    <w:name w:val="Название Знак"/>
    <w:basedOn w:val="a0"/>
    <w:link w:val="a3"/>
    <w:rsid w:val="00DC0287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5">
    <w:name w:val="List Paragraph"/>
    <w:basedOn w:val="a"/>
    <w:uiPriority w:val="34"/>
    <w:qFormat/>
    <w:rsid w:val="00275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Ректор</dc:creator>
  <cp:lastModifiedBy>Admin</cp:lastModifiedBy>
  <cp:revision>2</cp:revision>
  <dcterms:created xsi:type="dcterms:W3CDTF">2016-02-29T18:20:00Z</dcterms:created>
  <dcterms:modified xsi:type="dcterms:W3CDTF">2016-02-29T18:20:00Z</dcterms:modified>
</cp:coreProperties>
</file>